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786" w:type="dxa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3108"/>
        <w:gridCol w:w="4260"/>
        <w:gridCol w:w="1843"/>
        <w:gridCol w:w="2597"/>
        <w:gridCol w:w="1794"/>
        <w:gridCol w:w="2346"/>
        <w:gridCol w:w="1484"/>
        <w:gridCol w:w="2552"/>
        <w:gridCol w:w="1276"/>
      </w:tblGrid>
      <w:tr w:rsidR="000A33D5" w:rsidTr="008F766D">
        <w:trPr>
          <w:trHeight w:val="1611"/>
        </w:trPr>
        <w:tc>
          <w:tcPr>
            <w:tcW w:w="526" w:type="dxa"/>
            <w:tcBorders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56"/>
              <w:ind w:left="35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1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56"/>
              <w:ind w:left="47"/>
              <w:rPr>
                <w:b/>
              </w:rPr>
            </w:pPr>
            <w:r>
              <w:rPr>
                <w:b/>
              </w:rPr>
              <w:t>Projekta (naziv)</w:t>
            </w:r>
          </w:p>
        </w:tc>
        <w:tc>
          <w:tcPr>
            <w:tcW w:w="42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56"/>
              <w:ind w:left="47"/>
              <w:rPr>
                <w:b/>
              </w:rPr>
            </w:pPr>
            <w:r>
              <w:rPr>
                <w:b/>
              </w:rPr>
              <w:t>Poziv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poziva)</w:t>
            </w:r>
          </w:p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56"/>
              <w:ind w:left="47"/>
              <w:rPr>
                <w:b/>
              </w:rPr>
            </w:pPr>
            <w:r>
              <w:rPr>
                <w:b/>
              </w:rPr>
              <w:t>Izvor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financiranja</w:t>
            </w:r>
          </w:p>
        </w:tc>
        <w:tc>
          <w:tcPr>
            <w:tcW w:w="259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spacing w:before="1" w:line="259" w:lineRule="auto"/>
              <w:ind w:left="46" w:right="557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mjeseci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predviđeni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interval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trajanja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projekta</w:t>
            </w:r>
          </w:p>
        </w:tc>
        <w:tc>
          <w:tcPr>
            <w:tcW w:w="179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56"/>
              <w:ind w:left="44"/>
              <w:rPr>
                <w:b/>
              </w:rPr>
            </w:pPr>
            <w:r>
              <w:rPr>
                <w:b/>
              </w:rPr>
              <w:t>Prijavitelj</w:t>
            </w:r>
          </w:p>
        </w:tc>
        <w:tc>
          <w:tcPr>
            <w:tcW w:w="23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spacing w:before="1" w:line="259" w:lineRule="auto"/>
              <w:ind w:left="43" w:right="158"/>
              <w:rPr>
                <w:b/>
              </w:rPr>
            </w:pPr>
            <w:r>
              <w:rPr>
                <w:b/>
              </w:rPr>
              <w:t>Uloga VU na projektu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Odgovorna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osoba</w:t>
            </w:r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:rsidR="000A33D5" w:rsidRDefault="00FA2DA4">
            <w:pPr>
              <w:pStyle w:val="TableParagraph"/>
              <w:spacing w:line="259" w:lineRule="auto"/>
              <w:ind w:left="42" w:right="249"/>
              <w:rPr>
                <w:b/>
              </w:rPr>
            </w:pPr>
            <w:r>
              <w:rPr>
                <w:b/>
              </w:rPr>
              <w:t>Ukupna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vrijednost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projekta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[HKR]</w:t>
            </w:r>
          </w:p>
        </w:tc>
        <w:tc>
          <w:tcPr>
            <w:tcW w:w="255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spacing w:before="1" w:line="259" w:lineRule="auto"/>
              <w:ind w:left="41" w:right="107"/>
              <w:rPr>
                <w:b/>
              </w:rPr>
            </w:pPr>
            <w:r>
              <w:rPr>
                <w:b/>
              </w:rPr>
              <w:t>Ukupan iznos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namijenjen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[HKR]</w:t>
            </w:r>
          </w:p>
        </w:tc>
        <w:tc>
          <w:tcPr>
            <w:tcW w:w="1276" w:type="dxa"/>
            <w:tcBorders>
              <w:left w:val="single" w:sz="8" w:space="0" w:color="000000"/>
            </w:tcBorders>
            <w:shd w:val="clear" w:color="auto" w:fill="D8D8D8"/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spacing w:before="1" w:line="259" w:lineRule="auto"/>
              <w:ind w:left="40" w:right="175"/>
              <w:rPr>
                <w:b/>
              </w:rPr>
            </w:pPr>
            <w:r>
              <w:rPr>
                <w:b/>
              </w:rPr>
              <w:t>Kategorija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projekta</w:t>
            </w:r>
          </w:p>
        </w:tc>
      </w:tr>
      <w:tr w:rsidR="000A33D5" w:rsidTr="008F766D">
        <w:trPr>
          <w:trHeight w:val="1829"/>
        </w:trPr>
        <w:tc>
          <w:tcPr>
            <w:tcW w:w="526" w:type="dxa"/>
            <w:tcBorders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ind w:left="35"/>
            </w:pPr>
            <w:r>
              <w:t>1</w:t>
            </w:r>
          </w:p>
        </w:tc>
        <w:tc>
          <w:tcPr>
            <w:tcW w:w="31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ind w:left="47"/>
            </w:pPr>
            <w:r>
              <w:t>KaRijERA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JA</w:t>
            </w:r>
            <w:r>
              <w:rPr>
                <w:spacing w:val="3"/>
              </w:rPr>
              <w:t xml:space="preserve"> </w:t>
            </w:r>
            <w:r>
              <w:t>(UP.03.3.1.04.0007)</w:t>
            </w:r>
          </w:p>
        </w:tc>
        <w:tc>
          <w:tcPr>
            <w:tcW w:w="4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92"/>
            </w:pPr>
            <w:r>
              <w:t>Uspostava regionalnih centara</w:t>
            </w:r>
            <w:r>
              <w:rPr>
                <w:spacing w:val="1"/>
              </w:rPr>
              <w:t xml:space="preserve"> </w:t>
            </w:r>
            <w:r>
              <w:t>kompetentnosti u strukovnom</w:t>
            </w:r>
            <w:r>
              <w:rPr>
                <w:spacing w:val="1"/>
              </w:rPr>
              <w:t xml:space="preserve"> </w:t>
            </w:r>
            <w:r>
              <w:t>obrazovanju u (pod)sektorima:</w:t>
            </w:r>
            <w:r>
              <w:rPr>
                <w:spacing w:val="1"/>
              </w:rPr>
              <w:t xml:space="preserve"> </w:t>
            </w:r>
            <w:r>
              <w:t>strojarstvo,</w:t>
            </w:r>
            <w:r>
              <w:rPr>
                <w:spacing w:val="2"/>
              </w:rPr>
              <w:t xml:space="preserve"> </w:t>
            </w:r>
            <w:r>
              <w:t>elektrotehnika i računalstvo,</w:t>
            </w:r>
            <w:r>
              <w:rPr>
                <w:spacing w:val="-46"/>
              </w:rPr>
              <w:t xml:space="preserve"> </w:t>
            </w:r>
            <w:r>
              <w:t>poljoprivreda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zdravstvo</w:t>
            </w:r>
            <w:r>
              <w:rPr>
                <w:spacing w:val="3"/>
              </w:rPr>
              <w:t xml:space="preserve"> </w:t>
            </w:r>
            <w:r>
              <w:t>(UP.03.3.1.04.)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6" w:right="492"/>
            </w:pPr>
            <w:r>
              <w:t>ESF (Europski</w:t>
            </w:r>
            <w:r>
              <w:rPr>
                <w:spacing w:val="1"/>
              </w:rPr>
              <w:t xml:space="preserve"> </w:t>
            </w:r>
            <w:r>
              <w:t>Socijalni</w:t>
            </w:r>
            <w:r>
              <w:rPr>
                <w:spacing w:val="-10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6"/>
            </w:pPr>
            <w:r>
              <w:t>01.01.2020.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01.01.2024.</w:t>
            </w:r>
          </w:p>
        </w:tc>
        <w:tc>
          <w:tcPr>
            <w:tcW w:w="17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40" w:line="290" w:lineRule="atLeast"/>
              <w:ind w:left="44" w:right="178"/>
            </w:pPr>
            <w:r>
              <w:t>Tehnička škola</w:t>
            </w:r>
            <w:r>
              <w:rPr>
                <w:spacing w:val="1"/>
              </w:rPr>
              <w:t xml:space="preserve"> </w:t>
            </w:r>
            <w:r>
              <w:t>Karlovac – sektor</w:t>
            </w:r>
            <w:r>
              <w:rPr>
                <w:spacing w:val="-47"/>
              </w:rPr>
              <w:t xml:space="preserve"> </w:t>
            </w:r>
            <w:r>
              <w:t>elektrotehnika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računalstvo</w:t>
            </w:r>
          </w:p>
        </w:tc>
        <w:tc>
          <w:tcPr>
            <w:tcW w:w="2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 w:rsidP="00DE6BC2">
            <w:pPr>
              <w:pStyle w:val="TableParagraph"/>
            </w:pPr>
            <w:r>
              <w:t>Partner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Tamara</w:t>
            </w:r>
            <w:r>
              <w:rPr>
                <w:spacing w:val="2"/>
              </w:rPr>
              <w:t xml:space="preserve"> </w:t>
            </w:r>
            <w:r>
              <w:t>Ivelja</w:t>
            </w:r>
            <w:r w:rsidR="00DE6BC2">
              <w:t>, preuzeo Marinko Žagar</w:t>
            </w:r>
          </w:p>
        </w:tc>
        <w:tc>
          <w:tcPr>
            <w:tcW w:w="14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ind w:right="7"/>
              <w:jc w:val="right"/>
            </w:pPr>
            <w:r>
              <w:t>31.792.709,24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ind w:right="8"/>
              <w:jc w:val="right"/>
            </w:pPr>
            <w:r>
              <w:t>322.107,96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1770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A33D5" w:rsidRDefault="00FA2DA4">
            <w:pPr>
              <w:pStyle w:val="TableParagraph"/>
              <w:ind w:left="35"/>
            </w:pPr>
            <w:r>
              <w:t>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55" w:line="290" w:lineRule="atLeast"/>
              <w:ind w:left="47" w:right="1240"/>
            </w:pPr>
            <w:r>
              <w:t>STRuKA i TI</w:t>
            </w:r>
            <w:r>
              <w:rPr>
                <w:spacing w:val="1"/>
              </w:rPr>
              <w:t xml:space="preserve"> </w:t>
            </w:r>
            <w:r>
              <w:t>(UP.03.3.1.04.0008)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92"/>
            </w:pPr>
            <w:r>
              <w:t>Uspostava regionalnih centara</w:t>
            </w:r>
            <w:r>
              <w:rPr>
                <w:spacing w:val="1"/>
              </w:rPr>
              <w:t xml:space="preserve"> </w:t>
            </w:r>
            <w:r>
              <w:t>kompetentnosti u strukovnom</w:t>
            </w:r>
            <w:r>
              <w:rPr>
                <w:spacing w:val="1"/>
              </w:rPr>
              <w:t xml:space="preserve"> </w:t>
            </w:r>
            <w:r>
              <w:t>obrazovanju u (pod)sektorima:</w:t>
            </w:r>
            <w:r>
              <w:rPr>
                <w:spacing w:val="1"/>
              </w:rPr>
              <w:t xml:space="preserve"> </w:t>
            </w:r>
            <w:r>
              <w:t>strojarstvo,</w:t>
            </w:r>
            <w:r>
              <w:rPr>
                <w:spacing w:val="2"/>
              </w:rPr>
              <w:t xml:space="preserve"> </w:t>
            </w:r>
            <w:r>
              <w:t>elektrotehnika i računalstvo,</w:t>
            </w:r>
            <w:r>
              <w:rPr>
                <w:spacing w:val="-46"/>
              </w:rPr>
              <w:t xml:space="preserve"> </w:t>
            </w:r>
            <w:r>
              <w:t>poljoprivreda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zdravstvo</w:t>
            </w:r>
            <w:r>
              <w:rPr>
                <w:spacing w:val="3"/>
              </w:rPr>
              <w:t xml:space="preserve"> </w:t>
            </w:r>
            <w:r>
              <w:t>(UP.03.3.1.04.)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55" w:line="290" w:lineRule="atLeast"/>
              <w:ind w:left="46" w:right="492"/>
            </w:pPr>
            <w:r>
              <w:t>ESF (Europski</w:t>
            </w:r>
            <w:r>
              <w:rPr>
                <w:spacing w:val="1"/>
              </w:rPr>
              <w:t xml:space="preserve"> </w:t>
            </w:r>
            <w:r>
              <w:t>Socijalni</w:t>
            </w:r>
            <w:r>
              <w:rPr>
                <w:spacing w:val="-10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6"/>
            </w:pPr>
            <w:r>
              <w:t>01.01.2020.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01.01.2024.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4" w:right="178"/>
            </w:pPr>
            <w:r>
              <w:t>Tehnička škola</w:t>
            </w:r>
            <w:r>
              <w:rPr>
                <w:spacing w:val="1"/>
              </w:rPr>
              <w:t xml:space="preserve"> </w:t>
            </w:r>
            <w:r>
              <w:t>Karlovac – sektor</w:t>
            </w:r>
            <w:r>
              <w:rPr>
                <w:spacing w:val="-47"/>
              </w:rPr>
              <w:t xml:space="preserve"> </w:t>
            </w:r>
            <w:r>
              <w:t>strojarstvo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 w:rsidP="00DE6BC2">
            <w:pPr>
              <w:pStyle w:val="TableParagraph"/>
            </w:pPr>
            <w:r>
              <w:t>Partner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Tamara</w:t>
            </w:r>
            <w:r>
              <w:rPr>
                <w:spacing w:val="1"/>
              </w:rPr>
              <w:t xml:space="preserve"> </w:t>
            </w:r>
            <w:r>
              <w:t>Ivelja</w:t>
            </w:r>
            <w:r w:rsidR="00DE6BC2">
              <w:t>, preuzeo Marinko Žagar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A33D5" w:rsidRDefault="00FA2DA4">
            <w:pPr>
              <w:pStyle w:val="TableParagraph"/>
              <w:ind w:right="7"/>
              <w:jc w:val="right"/>
            </w:pPr>
            <w:r>
              <w:t>27.623.493,09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A33D5" w:rsidRDefault="00FA2DA4">
            <w:pPr>
              <w:pStyle w:val="TableParagraph"/>
              <w:ind w:right="9"/>
              <w:jc w:val="right"/>
            </w:pPr>
            <w:r>
              <w:t>300.265,51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1431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left="35"/>
            </w:pPr>
            <w:r>
              <w:t>3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190"/>
            </w:pPr>
            <w:r>
              <w:t>Regionalni centar</w:t>
            </w:r>
            <w:r>
              <w:rPr>
                <w:spacing w:val="1"/>
              </w:rPr>
              <w:t xml:space="preserve"> </w:t>
            </w:r>
            <w:r>
              <w:t>kompetentnosti u SMŽ – prema</w:t>
            </w:r>
            <w:r>
              <w:rPr>
                <w:spacing w:val="-47"/>
              </w:rPr>
              <w:t xml:space="preserve"> </w:t>
            </w:r>
            <w:r>
              <w:t>novim</w:t>
            </w:r>
            <w:r>
              <w:rPr>
                <w:spacing w:val="2"/>
              </w:rPr>
              <w:t xml:space="preserve"> </w:t>
            </w:r>
            <w:r>
              <w:t>i inovativnim</w:t>
            </w:r>
            <w:r>
              <w:rPr>
                <w:spacing w:val="2"/>
              </w:rPr>
              <w:t xml:space="preserve"> </w:t>
            </w:r>
            <w:r>
              <w:t>znanjima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vještinama</w:t>
            </w:r>
            <w:r>
              <w:rPr>
                <w:spacing w:val="9"/>
              </w:rPr>
              <w:t xml:space="preserve"> </w:t>
            </w:r>
            <w:r>
              <w:t>(UP.03.3.1.04.0010)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FA2DA4">
            <w:pPr>
              <w:pStyle w:val="TableParagraph"/>
              <w:spacing w:line="247" w:lineRule="exact"/>
              <w:ind w:left="47"/>
            </w:pPr>
            <w:r>
              <w:t>Uspostava</w:t>
            </w:r>
            <w:r>
              <w:rPr>
                <w:spacing w:val="1"/>
              </w:rPr>
              <w:t xml:space="preserve"> </w:t>
            </w:r>
            <w:r>
              <w:t>regionalnih</w:t>
            </w:r>
            <w:r>
              <w:rPr>
                <w:spacing w:val="-1"/>
              </w:rPr>
              <w:t xml:space="preserve"> </w:t>
            </w:r>
            <w:r>
              <w:t>centara</w:t>
            </w:r>
          </w:p>
          <w:p w:rsidR="000A33D5" w:rsidRDefault="00FA2DA4">
            <w:pPr>
              <w:pStyle w:val="TableParagraph"/>
              <w:spacing w:line="290" w:lineRule="atLeast"/>
              <w:ind w:left="47" w:right="92"/>
            </w:pPr>
            <w:r>
              <w:t>kompetentnosti u strukovnom</w:t>
            </w:r>
            <w:r>
              <w:rPr>
                <w:spacing w:val="1"/>
              </w:rPr>
              <w:t xml:space="preserve"> </w:t>
            </w:r>
            <w:r>
              <w:t>obrazovanju u (pod)sektorima:</w:t>
            </w:r>
            <w:r>
              <w:rPr>
                <w:spacing w:val="1"/>
              </w:rPr>
              <w:t xml:space="preserve"> </w:t>
            </w:r>
            <w:r>
              <w:t>strojarstvo,</w:t>
            </w:r>
            <w:r>
              <w:rPr>
                <w:spacing w:val="2"/>
              </w:rPr>
              <w:t xml:space="preserve"> </w:t>
            </w:r>
            <w:r>
              <w:t>elektrotehnika i računalstvo,</w:t>
            </w:r>
            <w:r>
              <w:rPr>
                <w:spacing w:val="-46"/>
              </w:rPr>
              <w:t xml:space="preserve"> </w:t>
            </w:r>
            <w:r>
              <w:t>poljoprivreda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zdravstvo</w:t>
            </w:r>
            <w:r>
              <w:rPr>
                <w:spacing w:val="3"/>
              </w:rPr>
              <w:t xml:space="preserve"> </w:t>
            </w:r>
            <w:r>
              <w:t>(UP.03.3.1.04.)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8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6" w:right="492"/>
            </w:pPr>
            <w:r>
              <w:t>ESF (Europski</w:t>
            </w:r>
            <w:r>
              <w:rPr>
                <w:spacing w:val="1"/>
              </w:rPr>
              <w:t xml:space="preserve"> </w:t>
            </w:r>
            <w:r>
              <w:t>Socijalni</w:t>
            </w:r>
            <w:r>
              <w:rPr>
                <w:spacing w:val="-10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6"/>
            </w:pPr>
            <w:r>
              <w:t>01.01.2020.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01.01.2024.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8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4" w:right="405"/>
            </w:pPr>
            <w:r>
              <w:t>Tehnička škola</w:t>
            </w:r>
            <w:r>
              <w:rPr>
                <w:spacing w:val="-47"/>
              </w:rPr>
              <w:t xml:space="preserve"> </w:t>
            </w:r>
            <w:r>
              <w:t>Sisak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 w:rsidP="00DE6BC2">
            <w:pPr>
              <w:pStyle w:val="TableParagraph"/>
              <w:spacing w:before="128"/>
            </w:pPr>
            <w:r>
              <w:t>Partner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Tamara</w:t>
            </w:r>
            <w:r>
              <w:rPr>
                <w:spacing w:val="1"/>
              </w:rPr>
              <w:t xml:space="preserve"> </w:t>
            </w:r>
            <w:r>
              <w:t>Ivelja</w:t>
            </w:r>
            <w:r w:rsidR="00DE6BC2">
              <w:t>, preuzeo Marinko Žagar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right="8"/>
              <w:jc w:val="right"/>
            </w:pPr>
            <w:r>
              <w:t>48.083.859,43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right="8"/>
              <w:jc w:val="right"/>
            </w:pPr>
            <w:r>
              <w:t>602.822,04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1432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left="35"/>
            </w:pPr>
            <w:r>
              <w:t>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22"/>
            </w:pPr>
            <w:r>
              <w:t>Regionalni</w:t>
            </w:r>
            <w:r>
              <w:rPr>
                <w:spacing w:val="49"/>
              </w:rPr>
              <w:t xml:space="preserve"> </w:t>
            </w:r>
            <w:r>
              <w:t>centar</w:t>
            </w:r>
            <w:r>
              <w:rPr>
                <w:spacing w:val="1"/>
              </w:rPr>
              <w:t xml:space="preserve"> </w:t>
            </w:r>
            <w:r>
              <w:t>kompetentnosti</w:t>
            </w:r>
            <w:r>
              <w:rPr>
                <w:spacing w:val="6"/>
              </w:rPr>
              <w:t xml:space="preserve"> </w:t>
            </w:r>
            <w:r>
              <w:t>Faust-strojarstvo</w:t>
            </w:r>
            <w:r>
              <w:rPr>
                <w:spacing w:val="-47"/>
              </w:rPr>
              <w:t xml:space="preserve"> </w:t>
            </w:r>
            <w:r>
              <w:t>(UP.03.3.1.04.0013)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FA2DA4">
            <w:pPr>
              <w:pStyle w:val="TableParagraph"/>
              <w:spacing w:line="247" w:lineRule="exact"/>
              <w:ind w:left="47"/>
            </w:pPr>
            <w:r>
              <w:t>Uspostava</w:t>
            </w:r>
            <w:r>
              <w:rPr>
                <w:spacing w:val="1"/>
              </w:rPr>
              <w:t xml:space="preserve"> </w:t>
            </w:r>
            <w:r>
              <w:t>regionalnih</w:t>
            </w:r>
            <w:r>
              <w:rPr>
                <w:spacing w:val="-1"/>
              </w:rPr>
              <w:t xml:space="preserve"> </w:t>
            </w:r>
            <w:r>
              <w:t>centara</w:t>
            </w:r>
          </w:p>
          <w:p w:rsidR="000A33D5" w:rsidRDefault="00FA2DA4">
            <w:pPr>
              <w:pStyle w:val="TableParagraph"/>
              <w:spacing w:line="290" w:lineRule="atLeast"/>
              <w:ind w:left="47" w:right="92"/>
            </w:pPr>
            <w:r>
              <w:t>kompetentnosti u strukovnom</w:t>
            </w:r>
            <w:r>
              <w:rPr>
                <w:spacing w:val="1"/>
              </w:rPr>
              <w:t xml:space="preserve"> </w:t>
            </w:r>
            <w:r>
              <w:t>obrazovanju u (pod)sektorima:</w:t>
            </w:r>
            <w:r>
              <w:rPr>
                <w:spacing w:val="1"/>
              </w:rPr>
              <w:t xml:space="preserve"> </w:t>
            </w:r>
            <w:r>
              <w:t>strojarstvo,</w:t>
            </w:r>
            <w:r>
              <w:rPr>
                <w:spacing w:val="2"/>
              </w:rPr>
              <w:t xml:space="preserve"> </w:t>
            </w:r>
            <w:r>
              <w:t>elektrotehnika i računalstvo,</w:t>
            </w:r>
            <w:r>
              <w:rPr>
                <w:spacing w:val="-46"/>
              </w:rPr>
              <w:t xml:space="preserve"> </w:t>
            </w:r>
            <w:r>
              <w:t>poljoprivreda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zdravstvo</w:t>
            </w:r>
            <w:r>
              <w:rPr>
                <w:spacing w:val="3"/>
              </w:rPr>
              <w:t xml:space="preserve"> </w:t>
            </w:r>
            <w:r>
              <w:t>(UP.03.3.1.04.)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8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6" w:right="492"/>
            </w:pPr>
            <w:r>
              <w:t>ESF (Europski</w:t>
            </w:r>
            <w:r>
              <w:rPr>
                <w:spacing w:val="1"/>
              </w:rPr>
              <w:t xml:space="preserve"> </w:t>
            </w:r>
            <w:r>
              <w:t>Socijalni</w:t>
            </w:r>
            <w:r>
              <w:rPr>
                <w:spacing w:val="-10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6"/>
            </w:pPr>
            <w:r>
              <w:t>01.01.2020.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01.01.2024.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8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4" w:right="3"/>
            </w:pPr>
            <w:r>
              <w:t>Strojarska tehnička</w:t>
            </w:r>
            <w:r>
              <w:rPr>
                <w:spacing w:val="-47"/>
              </w:rPr>
              <w:t xml:space="preserve"> </w:t>
            </w:r>
            <w:r>
              <w:t>škola</w:t>
            </w:r>
            <w:r>
              <w:rPr>
                <w:spacing w:val="1"/>
              </w:rPr>
              <w:t xml:space="preserve"> </w:t>
            </w:r>
            <w:r>
              <w:t>Faust</w:t>
            </w:r>
            <w:r>
              <w:rPr>
                <w:spacing w:val="2"/>
              </w:rPr>
              <w:t xml:space="preserve"> </w:t>
            </w:r>
            <w:r>
              <w:t>Vrančić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 w:rsidP="00DE6BC2">
            <w:pPr>
              <w:pStyle w:val="TableParagraph"/>
              <w:spacing w:before="128"/>
            </w:pPr>
            <w:r>
              <w:t>Partner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Tamara</w:t>
            </w:r>
            <w:r>
              <w:rPr>
                <w:spacing w:val="-1"/>
              </w:rPr>
              <w:t xml:space="preserve"> </w:t>
            </w:r>
            <w:r>
              <w:t>Ivelja</w:t>
            </w:r>
            <w:r w:rsidR="00DE6BC2">
              <w:t>,preuzela Vesna Alić</w:t>
            </w:r>
            <w:r w:rsidR="00DE6BC2">
              <w:rPr>
                <w:spacing w:val="-47"/>
              </w:rPr>
              <w:t xml:space="preserve"> </w:t>
            </w:r>
            <w:r w:rsidR="00DE6BC2">
              <w:t>Kostešić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right="7"/>
              <w:jc w:val="right"/>
            </w:pPr>
            <w:r>
              <w:t>48.325.792,97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right="8"/>
              <w:jc w:val="right"/>
            </w:pPr>
            <w:r>
              <w:t>578.234,23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1431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left="35"/>
            </w:pPr>
            <w:r>
              <w:t>5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99"/>
            </w:pPr>
            <w:r>
              <w:t>Razvoj kompetencija kroz učenje</w:t>
            </w:r>
            <w:r>
              <w:rPr>
                <w:spacing w:val="-47"/>
              </w:rPr>
              <w:t xml:space="preserve"> </w:t>
            </w:r>
            <w:r>
              <w:t>temeljeno</w:t>
            </w:r>
            <w:r>
              <w:rPr>
                <w:spacing w:val="1"/>
              </w:rPr>
              <w:t xml:space="preserve"> </w:t>
            </w:r>
            <w:r>
              <w:t>na radu</w:t>
            </w:r>
            <w:r>
              <w:rPr>
                <w:spacing w:val="1"/>
              </w:rPr>
              <w:t xml:space="preserve"> </w:t>
            </w:r>
            <w:r>
              <w:t>(UP.03.3.1.04.0002)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FA2DA4">
            <w:pPr>
              <w:pStyle w:val="TableParagraph"/>
              <w:spacing w:line="247" w:lineRule="exact"/>
              <w:ind w:left="47"/>
            </w:pPr>
            <w:r>
              <w:t>Uspostava</w:t>
            </w:r>
            <w:r>
              <w:rPr>
                <w:spacing w:val="1"/>
              </w:rPr>
              <w:t xml:space="preserve"> </w:t>
            </w:r>
            <w:r>
              <w:t>regionalnih</w:t>
            </w:r>
            <w:r>
              <w:rPr>
                <w:spacing w:val="-1"/>
              </w:rPr>
              <w:t xml:space="preserve"> </w:t>
            </w:r>
            <w:r>
              <w:t>centara</w:t>
            </w:r>
          </w:p>
          <w:p w:rsidR="000A33D5" w:rsidRDefault="00FA2DA4">
            <w:pPr>
              <w:pStyle w:val="TableParagraph"/>
              <w:spacing w:line="290" w:lineRule="atLeast"/>
              <w:ind w:left="47" w:right="92"/>
            </w:pPr>
            <w:r>
              <w:t>kompetentnosti u strukovnom</w:t>
            </w:r>
            <w:r>
              <w:rPr>
                <w:spacing w:val="1"/>
              </w:rPr>
              <w:t xml:space="preserve"> </w:t>
            </w:r>
            <w:r>
              <w:t>obrazovanju u (pod)sektorima:</w:t>
            </w:r>
            <w:r>
              <w:rPr>
                <w:spacing w:val="1"/>
              </w:rPr>
              <w:t xml:space="preserve"> </w:t>
            </w:r>
            <w:r>
              <w:t>strojarstvo,</w:t>
            </w:r>
            <w:r>
              <w:rPr>
                <w:spacing w:val="2"/>
              </w:rPr>
              <w:t xml:space="preserve"> </w:t>
            </w:r>
            <w:r>
              <w:t>elektrotehnika i računalstvo,</w:t>
            </w:r>
            <w:r>
              <w:rPr>
                <w:spacing w:val="-46"/>
              </w:rPr>
              <w:t xml:space="preserve"> </w:t>
            </w:r>
            <w:r>
              <w:t>poljoprivreda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3"/>
              </w:rPr>
              <w:t xml:space="preserve"> </w:t>
            </w:r>
            <w:r>
              <w:t>zdravstvo</w:t>
            </w:r>
            <w:r>
              <w:rPr>
                <w:spacing w:val="3"/>
              </w:rPr>
              <w:t xml:space="preserve"> </w:t>
            </w:r>
            <w:r>
              <w:t>(UP.03.3.1.04.)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8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6" w:right="492"/>
            </w:pPr>
            <w:r>
              <w:t>ESF (Europski</w:t>
            </w:r>
            <w:r>
              <w:rPr>
                <w:spacing w:val="1"/>
              </w:rPr>
              <w:t xml:space="preserve"> </w:t>
            </w:r>
            <w:r>
              <w:t>Socijalni</w:t>
            </w:r>
            <w:r>
              <w:rPr>
                <w:spacing w:val="-10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6"/>
            </w:pPr>
            <w:r>
              <w:t>01.01.2020.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01.01.2024.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4" w:right="298"/>
            </w:pPr>
            <w:r>
              <w:t>Obrtnička škola</w:t>
            </w:r>
            <w:r>
              <w:rPr>
                <w:spacing w:val="-47"/>
              </w:rPr>
              <w:t xml:space="preserve"> </w:t>
            </w:r>
            <w:r>
              <w:t>Koprivnica/</w:t>
            </w:r>
            <w:r>
              <w:rPr>
                <w:spacing w:val="1"/>
              </w:rPr>
              <w:t xml:space="preserve"> </w:t>
            </w:r>
            <w:r>
              <w:t>Strukovna škola</w:t>
            </w:r>
            <w:r>
              <w:rPr>
                <w:spacing w:val="-47"/>
              </w:rPr>
              <w:t xml:space="preserve"> </w:t>
            </w:r>
            <w:r>
              <w:t>Đurđevac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 w:rsidP="00DE6BC2">
            <w:pPr>
              <w:pStyle w:val="TableParagraph"/>
              <w:spacing w:before="128"/>
            </w:pPr>
            <w:r>
              <w:t>Partner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t>Tamara</w:t>
            </w:r>
            <w:r>
              <w:rPr>
                <w:spacing w:val="2"/>
              </w:rPr>
              <w:t xml:space="preserve"> </w:t>
            </w:r>
            <w:r>
              <w:t>Ivelja</w:t>
            </w:r>
            <w:r w:rsidR="00DE6BC2">
              <w:t>, preuzeo Marinko Žagar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right="7"/>
              <w:jc w:val="right"/>
            </w:pPr>
            <w:r>
              <w:t>30.027.720,85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right="8"/>
              <w:jc w:val="right"/>
            </w:pPr>
            <w:r>
              <w:t>556.439,49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1141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0A33D5" w:rsidRDefault="00FA2DA4">
            <w:pPr>
              <w:pStyle w:val="TableParagraph"/>
              <w:ind w:left="35"/>
            </w:pPr>
            <w:r>
              <w:t>6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FA2DA4">
            <w:pPr>
              <w:pStyle w:val="TableParagraph"/>
              <w:spacing w:line="247" w:lineRule="exact"/>
              <w:ind w:left="47"/>
            </w:pPr>
            <w:r>
              <w:t>Moderno</w:t>
            </w:r>
            <w:r>
              <w:rPr>
                <w:spacing w:val="2"/>
              </w:rPr>
              <w:t xml:space="preserve"> </w:t>
            </w:r>
            <w:r>
              <w:t>obrazovanje</w:t>
            </w:r>
            <w:r>
              <w:rPr>
                <w:spacing w:val="3"/>
              </w:rPr>
              <w:t xml:space="preserve"> </w:t>
            </w:r>
            <w:r>
              <w:t>stručnih</w:t>
            </w:r>
          </w:p>
          <w:p w:rsidR="000A33D5" w:rsidRDefault="00FA2DA4">
            <w:pPr>
              <w:pStyle w:val="TableParagraph"/>
              <w:spacing w:line="290" w:lineRule="atLeast"/>
              <w:ind w:left="47" w:right="216"/>
            </w:pPr>
            <w:r>
              <w:t>prvostupnika/ca</w:t>
            </w:r>
            <w:r>
              <w:rPr>
                <w:spacing w:val="1"/>
              </w:rPr>
              <w:t xml:space="preserve"> </w:t>
            </w:r>
            <w:r>
              <w:t>mehatronike</w:t>
            </w:r>
            <w:r>
              <w:rPr>
                <w:spacing w:val="1"/>
              </w:rPr>
              <w:t xml:space="preserve"> </w:t>
            </w:r>
            <w:r>
              <w:t>usklađeno sa zahtjevima HKO-a</w:t>
            </w:r>
            <w:r>
              <w:rPr>
                <w:spacing w:val="-47"/>
              </w:rPr>
              <w:t xml:space="preserve"> </w:t>
            </w:r>
            <w:r>
              <w:t>(UP.03.1.1.03.0025)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818"/>
            </w:pPr>
            <w:r>
              <w:t>Provedba</w:t>
            </w:r>
            <w:r>
              <w:rPr>
                <w:spacing w:val="1"/>
              </w:rPr>
              <w:t xml:space="preserve"> </w:t>
            </w:r>
            <w:r>
              <w:t>HKO-a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razini</w:t>
            </w:r>
            <w:r>
              <w:rPr>
                <w:spacing w:val="1"/>
              </w:rPr>
              <w:t xml:space="preserve"> </w:t>
            </w:r>
            <w:r>
              <w:t>visokog</w:t>
            </w:r>
            <w:r>
              <w:rPr>
                <w:spacing w:val="-47"/>
              </w:rPr>
              <w:t xml:space="preserve"> </w:t>
            </w:r>
            <w:r>
              <w:t>obrazovanja (UP.03.1.1.03)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0A33D5" w:rsidRDefault="00FA2DA4">
            <w:pPr>
              <w:pStyle w:val="TableParagraph"/>
              <w:spacing w:before="1" w:line="259" w:lineRule="auto"/>
              <w:ind w:left="46" w:right="541"/>
            </w:pPr>
            <w:r>
              <w:t>ESF (Europski</w:t>
            </w:r>
            <w:r>
              <w:rPr>
                <w:spacing w:val="1"/>
              </w:rPr>
              <w:t xml:space="preserve"> </w:t>
            </w:r>
            <w:r>
              <w:t>socijalni</w:t>
            </w:r>
            <w:r>
              <w:rPr>
                <w:spacing w:val="-10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6"/>
            </w:pPr>
            <w:r>
              <w:t>22.3.2019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22.3.2021</w:t>
            </w:r>
            <w:r w:rsidR="00DE6BC2">
              <w:t>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4" w:right="521"/>
            </w:pPr>
            <w:r>
              <w:t>Veleučilište u</w:t>
            </w:r>
            <w:r>
              <w:rPr>
                <w:spacing w:val="-47"/>
              </w:rPr>
              <w:t xml:space="preserve"> </w:t>
            </w:r>
            <w:r>
              <w:t>Bjelovaru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 w:rsidP="00DE6BC2">
            <w:pPr>
              <w:pStyle w:val="TableParagraph"/>
              <w:spacing w:line="290" w:lineRule="atLeast"/>
              <w:ind w:right="495"/>
            </w:pPr>
            <w:r>
              <w:t>Partner / Vesna Alić</w:t>
            </w:r>
            <w:r>
              <w:rPr>
                <w:spacing w:val="-47"/>
              </w:rPr>
              <w:t xml:space="preserve"> </w:t>
            </w:r>
            <w:r>
              <w:t>Kostešić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0A33D5" w:rsidRDefault="00FA2DA4">
            <w:pPr>
              <w:pStyle w:val="TableParagraph"/>
              <w:spacing w:line="264" w:lineRule="exact"/>
              <w:ind w:right="14"/>
              <w:jc w:val="right"/>
            </w:pPr>
            <w:r>
              <w:t>2.825.655,13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0A33D5" w:rsidRDefault="00FA2DA4">
            <w:pPr>
              <w:pStyle w:val="TableParagraph"/>
              <w:ind w:right="8"/>
              <w:jc w:val="right"/>
            </w:pPr>
            <w:r>
              <w:t>295.062,38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851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0A33D5" w:rsidRDefault="00FA2DA4">
            <w:pPr>
              <w:pStyle w:val="TableParagraph"/>
              <w:ind w:left="35"/>
            </w:pPr>
            <w:r>
              <w:t>7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FA2DA4">
            <w:pPr>
              <w:pStyle w:val="TableParagraph"/>
              <w:spacing w:line="247" w:lineRule="exact"/>
              <w:ind w:left="47"/>
            </w:pPr>
            <w:r>
              <w:t>Provedba</w:t>
            </w:r>
            <w:r>
              <w:rPr>
                <w:spacing w:val="1"/>
              </w:rPr>
              <w:t xml:space="preserve"> </w:t>
            </w:r>
            <w:r>
              <w:t>HKO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stručnim</w:t>
            </w:r>
          </w:p>
          <w:p w:rsidR="000A33D5" w:rsidRDefault="00FA2DA4">
            <w:pPr>
              <w:pStyle w:val="TableParagraph"/>
              <w:spacing w:line="290" w:lineRule="atLeast"/>
              <w:ind w:left="47" w:right="1092"/>
            </w:pPr>
            <w:r>
              <w:t>studijima računarstva</w:t>
            </w:r>
            <w:r>
              <w:rPr>
                <w:spacing w:val="-47"/>
              </w:rPr>
              <w:t xml:space="preserve"> </w:t>
            </w:r>
            <w:r>
              <w:t>(UP.03.1.1.03.0063)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818"/>
            </w:pPr>
            <w:r>
              <w:t>Provedba</w:t>
            </w:r>
            <w:r>
              <w:rPr>
                <w:spacing w:val="1"/>
              </w:rPr>
              <w:t xml:space="preserve"> </w:t>
            </w:r>
            <w:r>
              <w:t>HKO-a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razini</w:t>
            </w:r>
            <w:r>
              <w:rPr>
                <w:spacing w:val="1"/>
              </w:rPr>
              <w:t xml:space="preserve"> </w:t>
            </w:r>
            <w:r>
              <w:t>visokog</w:t>
            </w:r>
            <w:r>
              <w:rPr>
                <w:spacing w:val="-47"/>
              </w:rPr>
              <w:t xml:space="preserve"> </w:t>
            </w:r>
            <w:r>
              <w:t>obrazovanja (UP.03.1.1.03)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FA2DA4">
            <w:pPr>
              <w:pStyle w:val="TableParagraph"/>
              <w:spacing w:line="247" w:lineRule="exact"/>
              <w:ind w:left="46"/>
            </w:pPr>
            <w:r>
              <w:t>ESF</w:t>
            </w:r>
            <w:r>
              <w:rPr>
                <w:spacing w:val="-1"/>
              </w:rPr>
              <w:t xml:space="preserve"> </w:t>
            </w:r>
            <w:r>
              <w:t>(Europski</w:t>
            </w:r>
          </w:p>
          <w:p w:rsidR="000A33D5" w:rsidRDefault="00FA2DA4">
            <w:pPr>
              <w:pStyle w:val="TableParagraph"/>
              <w:spacing w:before="22"/>
              <w:ind w:left="46"/>
            </w:pPr>
            <w:r>
              <w:t>socijalni</w:t>
            </w:r>
            <w:r>
              <w:rPr>
                <w:spacing w:val="-2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6"/>
            </w:pPr>
            <w:r>
              <w:t>22.3.2019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22.3.2022</w:t>
            </w:r>
            <w:r w:rsidR="00DE6BC2">
              <w:t>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4" w:right="437"/>
            </w:pPr>
            <w:r>
              <w:t>Visoko učilište</w:t>
            </w:r>
            <w:r>
              <w:rPr>
                <w:spacing w:val="-47"/>
              </w:rPr>
              <w:t xml:space="preserve"> </w:t>
            </w:r>
            <w:r>
              <w:t>Algebra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 w:rsidP="00DE6BC2">
            <w:pPr>
              <w:pStyle w:val="TableParagraph"/>
            </w:pPr>
            <w:r>
              <w:t>Partner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5"/>
              </w:rPr>
              <w:t xml:space="preserve"> </w:t>
            </w:r>
            <w:r>
              <w:t>Ivica</w:t>
            </w:r>
            <w:r>
              <w:rPr>
                <w:spacing w:val="-1"/>
              </w:rPr>
              <w:t xml:space="preserve"> </w:t>
            </w:r>
            <w:r>
              <w:t>Dodig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A33D5" w:rsidRDefault="00FA2DA4">
            <w:pPr>
              <w:pStyle w:val="TableParagraph"/>
              <w:spacing w:line="264" w:lineRule="exact"/>
              <w:ind w:right="14"/>
              <w:jc w:val="right"/>
            </w:pPr>
            <w:r>
              <w:t>3.836.901,74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0A33D5" w:rsidRDefault="00FA2DA4">
            <w:pPr>
              <w:pStyle w:val="TableParagraph"/>
              <w:ind w:right="8"/>
              <w:jc w:val="right"/>
            </w:pPr>
            <w:r>
              <w:t>153.226,57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A33D5" w:rsidRDefault="00FA2DA4">
            <w:pPr>
              <w:pStyle w:val="TableParagraph"/>
              <w:spacing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1431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left="35"/>
            </w:pPr>
            <w:r>
              <w:t>8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FA2DA4">
            <w:pPr>
              <w:pStyle w:val="TableParagraph"/>
              <w:spacing w:line="247" w:lineRule="exact"/>
              <w:ind w:left="47"/>
            </w:pPr>
            <w:r>
              <w:t>Internacionalizacija</w:t>
            </w:r>
            <w:r>
              <w:rPr>
                <w:spacing w:val="1"/>
              </w:rPr>
              <w:t xml:space="preserve"> </w:t>
            </w:r>
            <w:r>
              <w:t>stručnog</w:t>
            </w:r>
          </w:p>
          <w:p w:rsidR="000A33D5" w:rsidRDefault="00FA2DA4">
            <w:pPr>
              <w:pStyle w:val="TableParagraph"/>
              <w:spacing w:line="290" w:lineRule="atLeast"/>
              <w:ind w:left="47" w:right="198"/>
            </w:pPr>
            <w:r>
              <w:t>diplomskog specijalističkog</w:t>
            </w:r>
            <w:r>
              <w:rPr>
                <w:spacing w:val="1"/>
              </w:rPr>
              <w:t xml:space="preserve"> </w:t>
            </w:r>
            <w:r>
              <w:t>studija Informacijska sigurnost i</w:t>
            </w:r>
            <w:r>
              <w:rPr>
                <w:spacing w:val="-47"/>
              </w:rPr>
              <w:t xml:space="preserve"> </w:t>
            </w:r>
            <w:r>
              <w:t>digitalna forenzika TVZ-a</w:t>
            </w:r>
            <w:r>
              <w:rPr>
                <w:spacing w:val="1"/>
              </w:rPr>
              <w:t xml:space="preserve"> </w:t>
            </w:r>
            <w:r>
              <w:t>(UP.03.1.1.02.0005)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  <w:sz w:val="28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7" w:right="225"/>
            </w:pPr>
            <w:r>
              <w:t>Internacionalizacija</w:t>
            </w:r>
            <w:r>
              <w:rPr>
                <w:spacing w:val="2"/>
              </w:rPr>
              <w:t xml:space="preserve"> </w:t>
            </w:r>
            <w:r>
              <w:t>visokog</w:t>
            </w:r>
            <w:r>
              <w:rPr>
                <w:spacing w:val="2"/>
              </w:rPr>
              <w:t xml:space="preserve"> </w:t>
            </w:r>
            <w:r>
              <w:t>obrazovanja</w:t>
            </w:r>
            <w:r>
              <w:rPr>
                <w:spacing w:val="-46"/>
              </w:rPr>
              <w:t xml:space="preserve"> </w:t>
            </w:r>
            <w:r>
              <w:t>(UP.03.1.1.02)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0A33D5" w:rsidRDefault="00FA2DA4">
            <w:pPr>
              <w:pStyle w:val="TableParagraph"/>
              <w:spacing w:line="259" w:lineRule="auto"/>
              <w:ind w:left="46" w:right="541"/>
            </w:pPr>
            <w:r>
              <w:t>ESF (Europski</w:t>
            </w:r>
            <w:r>
              <w:rPr>
                <w:spacing w:val="1"/>
              </w:rPr>
              <w:t xml:space="preserve"> </w:t>
            </w:r>
            <w:r>
              <w:t>socijalni</w:t>
            </w:r>
            <w:r>
              <w:rPr>
                <w:spacing w:val="-10"/>
              </w:rPr>
              <w:t xml:space="preserve"> </w:t>
            </w:r>
            <w:r>
              <w:t>fond)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6"/>
            </w:pPr>
            <w:r>
              <w:t>12.10.2018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12.10.2021</w:t>
            </w:r>
            <w:r w:rsidR="00DE6BC2">
              <w:t>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spacing w:line="290" w:lineRule="atLeast"/>
              <w:ind w:left="44" w:right="546"/>
            </w:pPr>
            <w:r>
              <w:t>Tehničko</w:t>
            </w:r>
            <w:r>
              <w:rPr>
                <w:spacing w:val="1"/>
              </w:rPr>
              <w:t xml:space="preserve"> </w:t>
            </w:r>
            <w:r>
              <w:t>veleučilište u</w:t>
            </w:r>
            <w:r>
              <w:rPr>
                <w:spacing w:val="-47"/>
              </w:rPr>
              <w:t xml:space="preserve"> </w:t>
            </w:r>
            <w:r>
              <w:t>Zagrebu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A20DE6" w:rsidRDefault="00A20DE6" w:rsidP="00DE6BC2">
            <w:pPr>
              <w:pStyle w:val="TableParagraph"/>
              <w:spacing w:line="259" w:lineRule="auto"/>
              <w:ind w:right="975"/>
            </w:pPr>
          </w:p>
          <w:p w:rsidR="00A20DE6" w:rsidRDefault="00A20DE6" w:rsidP="00DE6BC2">
            <w:pPr>
              <w:pStyle w:val="TableParagraph"/>
              <w:spacing w:line="259" w:lineRule="auto"/>
              <w:ind w:right="975"/>
            </w:pPr>
          </w:p>
          <w:p w:rsidR="000A33D5" w:rsidRDefault="00FA2DA4" w:rsidP="00DE6BC2">
            <w:pPr>
              <w:pStyle w:val="TableParagraph"/>
              <w:spacing w:line="259" w:lineRule="auto"/>
              <w:ind w:right="975"/>
            </w:pPr>
            <w:r>
              <w:t>Nositelj /</w:t>
            </w:r>
            <w:r>
              <w:rPr>
                <w:spacing w:val="1"/>
              </w:rPr>
              <w:t xml:space="preserve"> </w:t>
            </w:r>
            <w:r>
              <w:t>Marinko</w:t>
            </w:r>
            <w:r>
              <w:rPr>
                <w:spacing w:val="-9"/>
              </w:rPr>
              <w:t xml:space="preserve"> </w:t>
            </w:r>
            <w:r>
              <w:t>Žagar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right="14"/>
              <w:jc w:val="right"/>
            </w:pPr>
            <w:r>
              <w:t>1.787.319,18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28"/>
              <w:ind w:right="8"/>
              <w:jc w:val="right"/>
            </w:pPr>
            <w:r>
              <w:t>1.593.963,70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FA2DA4">
            <w:pPr>
              <w:pStyle w:val="TableParagraph"/>
              <w:spacing w:before="136" w:line="264" w:lineRule="exact"/>
              <w:ind w:left="40"/>
            </w:pPr>
            <w:r>
              <w:t>Stručni</w:t>
            </w:r>
          </w:p>
        </w:tc>
      </w:tr>
      <w:tr w:rsidR="000A33D5" w:rsidTr="008F766D">
        <w:trPr>
          <w:trHeight w:val="1105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rPr>
                <w:rFonts w:ascii="Times New Roman"/>
              </w:rPr>
            </w:pPr>
          </w:p>
          <w:p w:rsidR="000A33D5" w:rsidRDefault="000A33D5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0A33D5" w:rsidRDefault="00FA2DA4">
            <w:pPr>
              <w:pStyle w:val="TableParagraph"/>
              <w:ind w:left="35"/>
            </w:pPr>
            <w:r>
              <w:t>9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spacing w:before="2"/>
              <w:rPr>
                <w:rFonts w:asciiTheme="minorHAnsi" w:hAnsiTheme="minorHAnsi" w:cstheme="minorHAnsi"/>
                <w:sz w:val="21"/>
              </w:rPr>
            </w:pPr>
          </w:p>
          <w:p w:rsidR="000A33D5" w:rsidRPr="00DE6BC2" w:rsidRDefault="00FA2DA4">
            <w:pPr>
              <w:pStyle w:val="TableParagraph"/>
              <w:spacing w:before="1" w:line="259" w:lineRule="auto"/>
              <w:ind w:left="47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Razvoj uređaja</w:t>
            </w:r>
            <w:r w:rsidRPr="00DE6BC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sa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potopljenim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isparivačem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(KK.01.2.1.02.0036.)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FA2DA4">
            <w:pPr>
              <w:pStyle w:val="TableParagraph"/>
              <w:spacing w:line="206" w:lineRule="exact"/>
              <w:ind w:left="98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„Povećanje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razvoja</w:t>
            </w:r>
            <w:r w:rsidRPr="00DE6BC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novih</w:t>
            </w:r>
            <w:r w:rsidRPr="00DE6BC2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proizvoda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i</w:t>
            </w:r>
          </w:p>
          <w:p w:rsidR="000A33D5" w:rsidRPr="00DE6BC2" w:rsidRDefault="00FA2DA4">
            <w:pPr>
              <w:pStyle w:val="TableParagraph"/>
              <w:spacing w:before="18" w:line="256" w:lineRule="auto"/>
              <w:ind w:left="49" w:right="696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usluga koji proizlaze iz aktivnosti</w:t>
            </w:r>
            <w:r w:rsidRPr="00DE6BC2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istraživanja i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razvoja –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faza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II“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(KK.01.2.1.02)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:rsidR="000A33D5" w:rsidRPr="00DE6BC2" w:rsidRDefault="00FA2DA4">
            <w:pPr>
              <w:pStyle w:val="TableParagraph"/>
              <w:spacing w:before="201" w:line="256" w:lineRule="auto"/>
              <w:ind w:left="49" w:right="194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Europski</w:t>
            </w:r>
            <w:r w:rsidRPr="00DE6BC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fond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za</w:t>
            </w:r>
            <w:r w:rsidRPr="00DE6BC2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regionalni</w:t>
            </w:r>
            <w:r w:rsidRPr="00DE6BC2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razvoj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spacing w:before="9"/>
              <w:rPr>
                <w:rFonts w:asciiTheme="minorHAnsi" w:hAnsiTheme="minorHAnsi" w:cstheme="minorHAnsi"/>
                <w:sz w:val="26"/>
              </w:rPr>
            </w:pPr>
          </w:p>
          <w:p w:rsidR="000A33D5" w:rsidRPr="00DE6BC2" w:rsidRDefault="00FA2DA4">
            <w:pPr>
              <w:pStyle w:val="TableParagraph"/>
              <w:ind w:left="46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1.11.2020-1.2.2022</w:t>
            </w:r>
            <w:r w:rsidR="00DE6B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:rsidR="000A33D5" w:rsidRPr="00DE6BC2" w:rsidRDefault="00FA2DA4">
            <w:pPr>
              <w:pStyle w:val="TableParagraph"/>
              <w:ind w:left="44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Oprema d.o.o.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:rsidR="000A33D5" w:rsidRPr="00DE6BC2" w:rsidRDefault="00FA2DA4">
            <w:pPr>
              <w:pStyle w:val="TableParagraph"/>
              <w:ind w:left="44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Partner/</w:t>
            </w:r>
            <w:r w:rsidRPr="00DE6BC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E6BC2">
              <w:rPr>
                <w:rFonts w:asciiTheme="minorHAnsi" w:hAnsiTheme="minorHAnsi" w:cstheme="minorHAnsi"/>
              </w:rPr>
              <w:t>Goran Malčić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spacing w:before="9"/>
              <w:rPr>
                <w:rFonts w:asciiTheme="minorHAnsi" w:hAnsiTheme="minorHAnsi" w:cstheme="minorHAnsi"/>
                <w:sz w:val="26"/>
              </w:rPr>
            </w:pPr>
          </w:p>
          <w:p w:rsidR="000A33D5" w:rsidRPr="00DE6BC2" w:rsidRDefault="00FA2DA4">
            <w:pPr>
              <w:pStyle w:val="TableParagraph"/>
              <w:ind w:right="14"/>
              <w:jc w:val="right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1.420.348,06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spacing w:before="5"/>
              <w:rPr>
                <w:rFonts w:asciiTheme="minorHAnsi" w:hAnsiTheme="minorHAnsi" w:cstheme="minorHAnsi"/>
                <w:sz w:val="24"/>
              </w:rPr>
            </w:pPr>
          </w:p>
          <w:p w:rsidR="000A33D5" w:rsidRPr="00DE6BC2" w:rsidRDefault="00FA2DA4">
            <w:pPr>
              <w:pStyle w:val="TableParagraph"/>
              <w:ind w:right="8"/>
              <w:jc w:val="right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4.214.114,43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0A33D5" w:rsidRPr="00DE6BC2" w:rsidRDefault="000A33D5">
            <w:pPr>
              <w:pStyle w:val="TableParagraph"/>
              <w:spacing w:before="9"/>
              <w:rPr>
                <w:rFonts w:asciiTheme="minorHAnsi" w:hAnsiTheme="minorHAnsi" w:cstheme="minorHAnsi"/>
                <w:sz w:val="26"/>
              </w:rPr>
            </w:pPr>
          </w:p>
          <w:p w:rsidR="000A33D5" w:rsidRPr="00DE6BC2" w:rsidRDefault="00FA2DA4">
            <w:pPr>
              <w:pStyle w:val="TableParagraph"/>
              <w:ind w:left="40"/>
              <w:rPr>
                <w:rFonts w:asciiTheme="minorHAnsi" w:hAnsiTheme="minorHAnsi" w:cstheme="minorHAnsi"/>
              </w:rPr>
            </w:pPr>
            <w:r w:rsidRPr="00DE6BC2">
              <w:rPr>
                <w:rFonts w:asciiTheme="minorHAnsi" w:hAnsiTheme="minorHAnsi" w:cstheme="minorHAnsi"/>
              </w:rPr>
              <w:t>Znanstveni</w:t>
            </w:r>
          </w:p>
        </w:tc>
      </w:tr>
      <w:tr w:rsidR="0040004A" w:rsidTr="008F766D">
        <w:trPr>
          <w:trHeight w:val="1644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4A" w:rsidRDefault="0040004A">
            <w:pPr>
              <w:pStyle w:val="TableParagraph"/>
              <w:rPr>
                <w:rFonts w:ascii="Times New Roman"/>
              </w:rPr>
            </w:pPr>
          </w:p>
          <w:p w:rsidR="0040004A" w:rsidRDefault="0040004A">
            <w:pPr>
              <w:pStyle w:val="TableParagraph"/>
              <w:rPr>
                <w:rFonts w:ascii="Times New Roman"/>
              </w:rPr>
            </w:pPr>
          </w:p>
          <w:p w:rsidR="0040004A" w:rsidRDefault="0040004A">
            <w:pPr>
              <w:pStyle w:val="TableParagraph"/>
              <w:rPr>
                <w:rFonts w:ascii="Times New Roman"/>
              </w:rPr>
            </w:pPr>
          </w:p>
          <w:p w:rsidR="0040004A" w:rsidRDefault="0040004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4A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0004A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0004A" w:rsidRPr="0040004A" w:rsidRDefault="0040004A">
            <w:pPr>
              <w:pStyle w:val="TableParagraph"/>
              <w:rPr>
                <w:rFonts w:asciiTheme="minorHAnsi" w:hAnsiTheme="minorHAnsi" w:cstheme="minorHAnsi"/>
              </w:rPr>
            </w:pPr>
            <w:r w:rsidRPr="0040004A">
              <w:rPr>
                <w:rFonts w:asciiTheme="minorHAnsi" w:hAnsiTheme="minorHAnsi" w:cstheme="minorHAnsi"/>
                <w:color w:val="000000"/>
              </w:rPr>
              <w:t>STEM za održivu budućnost (UP.04.2.1.10.0014</w:t>
            </w:r>
            <w:r>
              <w:rPr>
                <w:rFonts w:asciiTheme="minorHAnsi" w:hAnsiTheme="minorHAnsi" w:cstheme="minorHAnsi"/>
                <w:color w:val="000000"/>
              </w:rPr>
              <w:t>.)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DE6" w:rsidRDefault="00A20DE6" w:rsidP="00A20D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:rsidR="0040004A" w:rsidRPr="00A20DE6" w:rsidRDefault="00A20DE6" w:rsidP="00A20D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 w:rsidRPr="00A20DE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Jačanje kapaciteta organizacija civilnoga društva za popularizaciju STEM-a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(</w:t>
            </w:r>
            <w:r w:rsidRPr="00A20DE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UP.04.2.1.10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0DE6" w:rsidRDefault="00A20DE6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  <w:r w:rsidRPr="00A20DE6">
              <w:rPr>
                <w:rFonts w:asciiTheme="minorHAnsi" w:hAnsiTheme="minorHAnsi" w:cstheme="minorHAnsi"/>
                <w:color w:val="000000"/>
              </w:rPr>
              <w:t>ESF (Europski socijalni fond)</w:t>
            </w: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DE6" w:rsidRDefault="00A20DE6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</w:p>
          <w:p w:rsidR="00A20DE6" w:rsidRDefault="00A20DE6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  <w:r w:rsidRPr="00A20DE6">
              <w:rPr>
                <w:rFonts w:asciiTheme="minorHAnsi" w:hAnsiTheme="minorHAnsi" w:cstheme="minorHAnsi"/>
                <w:color w:val="000000"/>
              </w:rPr>
              <w:t>12.5.2021. - 11.5.2023.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DE6" w:rsidRDefault="00A20DE6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  <w:r w:rsidRPr="00A20DE6">
              <w:rPr>
                <w:rFonts w:asciiTheme="minorHAnsi" w:hAnsiTheme="minorHAnsi" w:cstheme="minorHAnsi"/>
                <w:color w:val="000000"/>
              </w:rPr>
              <w:t>ODRAZ-Održivi razvoj zajednice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DE6" w:rsidRDefault="00A20DE6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</w:p>
          <w:p w:rsidR="00A20DE6" w:rsidRDefault="00A20DE6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  <w:r w:rsidRPr="00A20DE6">
              <w:rPr>
                <w:rFonts w:asciiTheme="minorHAnsi" w:hAnsiTheme="minorHAnsi" w:cstheme="minorHAnsi"/>
                <w:color w:val="000000"/>
              </w:rPr>
              <w:t>Partner / Dragan Savić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A20DE6" w:rsidRDefault="00A20DE6" w:rsidP="00A20DE6">
            <w:pPr>
              <w:pStyle w:val="TableParagraph"/>
              <w:jc w:val="right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:rsidR="0040004A" w:rsidRPr="00A20DE6" w:rsidRDefault="0040004A" w:rsidP="00A20DE6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 w:rsidRPr="00A20DE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1.587.320,19 kn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04A" w:rsidRPr="00A20DE6" w:rsidRDefault="00A20DE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410.886,57kn (nabava opreme kroz projekt za TVZ),190.000kn(isplata članovima projektnog tima na teret TVZ-a)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0004A" w:rsidRPr="00A20DE6" w:rsidRDefault="0040004A">
            <w:pPr>
              <w:pStyle w:val="TableParagraph"/>
              <w:rPr>
                <w:rFonts w:asciiTheme="minorHAnsi" w:hAnsiTheme="minorHAnsi" w:cstheme="minorHAnsi"/>
              </w:rPr>
            </w:pPr>
            <w:r w:rsidRPr="00A20DE6">
              <w:rPr>
                <w:rFonts w:asciiTheme="minorHAnsi" w:hAnsiTheme="minorHAnsi" w:cstheme="minorHAnsi"/>
                <w:color w:val="000000"/>
              </w:rPr>
              <w:t>Stručni</w:t>
            </w:r>
          </w:p>
        </w:tc>
      </w:tr>
      <w:tr w:rsidR="008F766D" w:rsidTr="008F766D">
        <w:trPr>
          <w:trHeight w:val="1644"/>
        </w:trPr>
        <w:tc>
          <w:tcPr>
            <w:tcW w:w="526" w:type="dxa"/>
            <w:tcBorders>
              <w:top w:val="single" w:sz="8" w:space="0" w:color="000000"/>
              <w:righ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6201DE">
            <w:pPr>
              <w:pStyle w:val="TableParagraph"/>
              <w:rPr>
                <w:rFonts w:asciiTheme="minorHAnsi" w:hAnsiTheme="minorHAnsi" w:cstheme="minorHAnsi"/>
              </w:rPr>
            </w:pPr>
            <w:r>
              <w:t>Razvoj inovativnog IT rješenja za upravljanje ponašanjem korisnika komunalnih usluga - SmartWasteCloud</w:t>
            </w:r>
          </w:p>
          <w:p w:rsidR="006201DE" w:rsidRDefault="006201DE">
            <w:pPr>
              <w:pStyle w:val="TableParagraph"/>
              <w:rPr>
                <w:rFonts w:asciiTheme="minorHAnsi" w:hAnsiTheme="minorHAnsi" w:cstheme="minorHAnsi"/>
              </w:rPr>
            </w:pPr>
            <w:r>
              <w:t>(KK.01.2.1.02.0273)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6201DE" w:rsidP="00A20DE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t>Povećanje razvoja novih proizvoda i usluga koji proizlaze iz aktivnosti istraživanja i razvoja - faza II (KK.01.2.1.02 - inačica 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</w:p>
          <w:p w:rsidR="0076401A" w:rsidRPr="0076401A" w:rsidRDefault="0076401A">
            <w:pPr>
              <w:pStyle w:val="TableParagraph"/>
              <w:rPr>
                <w:rFonts w:asciiTheme="minorHAnsi" w:hAnsiTheme="minorHAnsi" w:cstheme="minorHAnsi"/>
                <w:color w:val="000000"/>
              </w:rPr>
            </w:pPr>
            <w:r w:rsidRPr="0076401A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OP Konkurentnost i kohezija 2014.-2020. iz Europskog fonda za regionalni razvoj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6401A" w:rsidRDefault="0076401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6401A" w:rsidRPr="00A20DE6" w:rsidRDefault="0076401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201DE" w:rsidRPr="00A20DE6" w:rsidRDefault="006201DE">
            <w:pPr>
              <w:pStyle w:val="TableParagraph"/>
              <w:rPr>
                <w:rFonts w:asciiTheme="minorHAnsi" w:hAnsiTheme="minorHAnsi" w:cstheme="minorHAnsi"/>
              </w:rPr>
            </w:pPr>
            <w:r>
              <w:t>Moberg d.o.o. za informatičke usluge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25F7F" w:rsidRDefault="00225F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25F7F" w:rsidRPr="00A20DE6" w:rsidRDefault="00225F7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Partner/</w:t>
            </w:r>
            <w:r w:rsidR="0076401A">
              <w:rPr>
                <w:rFonts w:asciiTheme="minorHAnsi" w:hAnsiTheme="minorHAnsi" w:cstheme="minorHAnsi"/>
              </w:rPr>
              <w:t>Davor Cafuta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C250F" w:rsidRDefault="00DC250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C250F" w:rsidRPr="00A20DE6" w:rsidRDefault="00DC250F" w:rsidP="00DC250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  <w:r>
              <w:t>9.383.213,02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6401A" w:rsidRPr="0076401A" w:rsidRDefault="0076401A" w:rsidP="0076401A">
            <w:pPr>
              <w:pStyle w:val="TableParagraph"/>
              <w:rPr>
                <w:rFonts w:asciiTheme="minorHAnsi" w:hAnsiTheme="minorHAnsi" w:cstheme="minorHAnsi"/>
              </w:rPr>
            </w:pPr>
            <w:r w:rsidRPr="0076401A">
              <w:rPr>
                <w:rFonts w:asciiTheme="minorHAnsi" w:hAnsiTheme="minorHAnsi" w:cstheme="minorHAnsi"/>
              </w:rPr>
              <w:t>Ukupni iznos-</w:t>
            </w:r>
            <w:r w:rsidR="00DC250F" w:rsidRPr="0076401A">
              <w:rPr>
                <w:bCs/>
                <w:color w:val="000000"/>
              </w:rPr>
              <w:t>1.798.149,29</w:t>
            </w:r>
            <w:r w:rsidRPr="0076401A">
              <w:rPr>
                <w:bCs/>
                <w:color w:val="000000"/>
              </w:rPr>
              <w:t xml:space="preserve">, (1.457.656,64 potpora + </w:t>
            </w:r>
          </w:p>
          <w:p w:rsidR="0076401A" w:rsidRPr="0076401A" w:rsidRDefault="0076401A" w:rsidP="0076401A">
            <w:pPr>
              <w:rPr>
                <w:rFonts w:eastAsia="Times New Roman"/>
                <w:bCs/>
                <w:color w:val="000000"/>
                <w:lang w:val="hr-HR"/>
              </w:rPr>
            </w:pPr>
            <w:r w:rsidRPr="0076401A">
              <w:rPr>
                <w:bCs/>
                <w:color w:val="000000"/>
              </w:rPr>
              <w:t>340.492,65 vlastita sredstva)</w:t>
            </w:r>
          </w:p>
          <w:p w:rsidR="0076401A" w:rsidRPr="0076401A" w:rsidRDefault="0076401A" w:rsidP="0076401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C250F" w:rsidRPr="0076401A" w:rsidRDefault="00DC250F" w:rsidP="0076401A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C250F" w:rsidRDefault="00DC250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</w:tcBorders>
          </w:tcPr>
          <w:p w:rsidR="008F766D" w:rsidRDefault="008F76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201DE" w:rsidRDefault="006201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6201DE" w:rsidRPr="00A20DE6" w:rsidRDefault="006201D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Znanstveni</w:t>
            </w:r>
          </w:p>
        </w:tc>
      </w:tr>
    </w:tbl>
    <w:p w:rsidR="000A33D5" w:rsidRDefault="000A33D5">
      <w:pPr>
        <w:rPr>
          <w:sz w:val="2"/>
          <w:szCs w:val="2"/>
        </w:rPr>
      </w:pPr>
    </w:p>
    <w:sectPr w:rsidR="000A33D5">
      <w:type w:val="continuous"/>
      <w:pgSz w:w="23820" w:h="16840" w:orient="landscape"/>
      <w:pgMar w:top="106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D5"/>
    <w:rsid w:val="000A33D5"/>
    <w:rsid w:val="00141746"/>
    <w:rsid w:val="00225F7F"/>
    <w:rsid w:val="0040004A"/>
    <w:rsid w:val="006201DE"/>
    <w:rsid w:val="0076401A"/>
    <w:rsid w:val="008F766D"/>
    <w:rsid w:val="00A20DE6"/>
    <w:rsid w:val="00B8055E"/>
    <w:rsid w:val="00DC250F"/>
    <w:rsid w:val="00DE6BC2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2C4B7-E3EF-4280-BEA2-441EF54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11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Projekti_pregled_TVZ_tablica_23.10.2020..xlsx</vt:lpstr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Projekti_pregled_TVZ_tablica_23.10.2020..xlsx</dc:title>
  <cp:lastModifiedBy>Lidija Tepeš Golubić</cp:lastModifiedBy>
  <cp:revision>2</cp:revision>
  <dcterms:created xsi:type="dcterms:W3CDTF">2022-01-28T11:11:00Z</dcterms:created>
  <dcterms:modified xsi:type="dcterms:W3CDTF">2022-01-28T11:11:00Z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LastSaved">
    <vt:filetime>2022-01-28T00:00:00Z</vt:filetime>
  </property>
</Properties>
</file>